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CE666F" w14:paraId="47740C31" w14:textId="77777777" w:rsidTr="00B1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4B76FA4" w14:textId="77777777" w:rsidR="00CE666F" w:rsidRDefault="00CE666F" w:rsidP="00B162D1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hideMark/>
          </w:tcPr>
          <w:p w14:paraId="7C42BC25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hideMark/>
          </w:tcPr>
          <w:p w14:paraId="2738C1EB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role</w:t>
            </w:r>
          </w:p>
        </w:tc>
      </w:tr>
      <w:tr w:rsidR="00CE666F" w14:paraId="6547D142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A049A01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A51519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hideMark/>
          </w:tcPr>
          <w:p w14:paraId="2D94E8EA" w14:textId="463432EF" w:rsidR="00CE666F" w:rsidRPr="00531746" w:rsidRDefault="00453A24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Whole Country Initiative</w:t>
            </w:r>
            <w:r w:rsidR="00A5331B">
              <w:rPr>
                <w:sz w:val="22"/>
                <w:szCs w:val="22"/>
              </w:rPr>
              <w:t xml:space="preserve"> (WCI)</w:t>
            </w:r>
          </w:p>
        </w:tc>
        <w:tc>
          <w:tcPr>
            <w:tcW w:w="5458" w:type="dxa"/>
            <w:hideMark/>
          </w:tcPr>
          <w:p w14:paraId="44B81699" w14:textId="1292CC1A" w:rsidR="00CE666F" w:rsidRPr="00531746" w:rsidRDefault="00453A24" w:rsidP="001945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Senior Researcher</w:t>
            </w:r>
          </w:p>
        </w:tc>
      </w:tr>
      <w:tr w:rsidR="00CE666F" w14:paraId="204E5535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F33BD7A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E00A5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hideMark/>
          </w:tcPr>
          <w:p w14:paraId="3EC1BEDC" w14:textId="77777777" w:rsidR="00A5331B" w:rsidRDefault="00FA0992" w:rsidP="00A5331B">
            <w:pPr>
              <w:pStyle w:val="ListParagraph"/>
              <w:numPr>
                <w:ilvl w:val="0"/>
                <w:numId w:val="3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5331B">
              <w:rPr>
                <w:sz w:val="22"/>
                <w:szCs w:val="22"/>
              </w:rPr>
              <w:t>A</w:t>
            </w:r>
            <w:r w:rsidR="004B519E" w:rsidRPr="00A5331B">
              <w:rPr>
                <w:sz w:val="22"/>
                <w:szCs w:val="22"/>
              </w:rPr>
              <w:t>n independent</w:t>
            </w:r>
            <w:r w:rsidR="00453A24" w:rsidRPr="00A5331B">
              <w:rPr>
                <w:sz w:val="22"/>
                <w:szCs w:val="22"/>
              </w:rPr>
              <w:t xml:space="preserve">, non-partisan research organisation. </w:t>
            </w:r>
          </w:p>
          <w:p w14:paraId="4EF8A565" w14:textId="29C3C721" w:rsidR="00CE666F" w:rsidRPr="00A5331B" w:rsidRDefault="00453A24" w:rsidP="00A5331B">
            <w:pPr>
              <w:pStyle w:val="ListParagraph"/>
              <w:numPr>
                <w:ilvl w:val="0"/>
                <w:numId w:val="3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5331B">
              <w:rPr>
                <w:sz w:val="22"/>
                <w:szCs w:val="22"/>
              </w:rPr>
              <w:t>WCI promotes well-informed debate on economic and public policy issues of relevance to the country</w:t>
            </w:r>
            <w:r w:rsidR="00CE666F" w:rsidRPr="00A5331B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458" w:type="dxa"/>
            <w:hideMark/>
          </w:tcPr>
          <w:p w14:paraId="33EDF6BF" w14:textId="015A495F" w:rsidR="00AA4D5F" w:rsidRPr="00E00A56" w:rsidRDefault="00AA4D5F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You’re responsible </w:t>
            </w:r>
            <w:r w:rsidR="00E00A56">
              <w:rPr>
                <w:sz w:val="22"/>
                <w:szCs w:val="22"/>
              </w:rPr>
              <w:t xml:space="preserve">for </w:t>
            </w:r>
            <w:r w:rsidR="00D73162">
              <w:rPr>
                <w:sz w:val="22"/>
                <w:szCs w:val="22"/>
              </w:rPr>
              <w:t>undertaking research, leading or contributing to funding applications</w:t>
            </w:r>
            <w:r w:rsidR="004F7964">
              <w:rPr>
                <w:sz w:val="22"/>
                <w:szCs w:val="22"/>
              </w:rPr>
              <w:t>.</w:t>
            </w:r>
          </w:p>
          <w:p w14:paraId="4B1FDC2C" w14:textId="3ED84CD5" w:rsidR="00E00A56" w:rsidRPr="00E00A56" w:rsidRDefault="00990E65" w:rsidP="00453A24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r w:rsidR="00453A24">
              <w:rPr>
                <w:sz w:val="22"/>
                <w:szCs w:val="22"/>
              </w:rPr>
              <w:t>Capital</w:t>
            </w:r>
            <w:r w:rsidR="006A152A">
              <w:rPr>
                <w:sz w:val="22"/>
                <w:szCs w:val="22"/>
              </w:rPr>
              <w:t xml:space="preserve"> City</w:t>
            </w:r>
            <w:r w:rsidR="001769C6">
              <w:rPr>
                <w:sz w:val="22"/>
                <w:szCs w:val="22"/>
              </w:rPr>
              <w:t xml:space="preserve">, but make </w:t>
            </w:r>
            <w:r w:rsidR="004B519E">
              <w:rPr>
                <w:sz w:val="22"/>
                <w:szCs w:val="22"/>
              </w:rPr>
              <w:t xml:space="preserve">regular </w:t>
            </w:r>
            <w:r w:rsidR="00824568">
              <w:rPr>
                <w:sz w:val="22"/>
                <w:szCs w:val="22"/>
              </w:rPr>
              <w:t>trips to the Eastern r</w:t>
            </w:r>
            <w:r w:rsidR="001769C6">
              <w:rPr>
                <w:sz w:val="22"/>
                <w:szCs w:val="22"/>
              </w:rPr>
              <w:t>egion</w:t>
            </w:r>
            <w:r>
              <w:rPr>
                <w:sz w:val="22"/>
                <w:szCs w:val="22"/>
              </w:rPr>
              <w:t>.</w:t>
            </w:r>
          </w:p>
        </w:tc>
      </w:tr>
      <w:tr w:rsidR="00CE666F" w14:paraId="1EA0B050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827A832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hideMark/>
          </w:tcPr>
          <w:p w14:paraId="4469196B" w14:textId="0007F341" w:rsidR="00D65D90" w:rsidRDefault="00453A24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 public debate and decision-making</w:t>
            </w:r>
            <w:r w:rsidR="004B519E">
              <w:rPr>
                <w:sz w:val="22"/>
                <w:szCs w:val="22"/>
              </w:rPr>
              <w:t>.</w:t>
            </w:r>
          </w:p>
          <w:p w14:paraId="4FB52ADC" w14:textId="2B5DC776" w:rsidR="00D65D90" w:rsidRDefault="00A729B3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Freely disseminate</w:t>
            </w:r>
            <w:r w:rsidR="00453A24">
              <w:rPr>
                <w:sz w:val="22"/>
                <w:szCs w:val="22"/>
              </w:rPr>
              <w:t xml:space="preserve"> findings</w:t>
            </w:r>
            <w:r w:rsidR="004B519E">
              <w:rPr>
                <w:sz w:val="22"/>
                <w:szCs w:val="22"/>
              </w:rPr>
              <w:t>.</w:t>
            </w:r>
          </w:p>
          <w:p w14:paraId="6EA2E18D" w14:textId="47B9B97B" w:rsidR="00D65D90" w:rsidRPr="00F1201E" w:rsidRDefault="00453A24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Non-partisan</w:t>
            </w:r>
            <w:r w:rsidR="00A729B3">
              <w:rPr>
                <w:sz w:val="22"/>
                <w:szCs w:val="22"/>
              </w:rPr>
              <w:t xml:space="preserve"> approach</w:t>
            </w:r>
            <w:r w:rsidR="00D65D90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01D68B0A" w14:textId="7F1B7831" w:rsidR="00CE666F" w:rsidRPr="00A5331B" w:rsidRDefault="001B246D" w:rsidP="00A533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Provide comprehensive</w:t>
            </w:r>
            <w:r w:rsidR="00453A24" w:rsidRPr="00A5331B">
              <w:rPr>
                <w:sz w:val="22"/>
                <w:szCs w:val="22"/>
              </w:rPr>
              <w:t>, ethical economic and policy research so that decision-makers can make evidence-based policy and robu</w:t>
            </w:r>
            <w:r w:rsidR="00A729B3">
              <w:rPr>
                <w:sz w:val="22"/>
                <w:szCs w:val="22"/>
              </w:rPr>
              <w:t>st decisions to benefit communities</w:t>
            </w:r>
            <w:r w:rsidR="00453A24" w:rsidRPr="00A5331B">
              <w:rPr>
                <w:sz w:val="22"/>
                <w:szCs w:val="22"/>
              </w:rPr>
              <w:t>.</w:t>
            </w:r>
          </w:p>
        </w:tc>
      </w:tr>
      <w:tr w:rsidR="00CE666F" w14:paraId="7BB76F8D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98B0F4" w14:textId="743A0E83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hideMark/>
          </w:tcPr>
          <w:p w14:paraId="1E076D64" w14:textId="217CC25E" w:rsidR="00275789" w:rsidRDefault="004B519E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Scientific integrity</w:t>
            </w:r>
            <w:r w:rsidR="00275789">
              <w:rPr>
                <w:sz w:val="22"/>
                <w:szCs w:val="22"/>
              </w:rPr>
              <w:t>.</w:t>
            </w:r>
          </w:p>
          <w:p w14:paraId="1DFC4CDA" w14:textId="0AA9DC65" w:rsidR="00275789" w:rsidRDefault="004B519E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Partnerships</w:t>
            </w:r>
            <w:r w:rsidR="00275789">
              <w:rPr>
                <w:sz w:val="22"/>
                <w:szCs w:val="22"/>
              </w:rPr>
              <w:t>.</w:t>
            </w:r>
          </w:p>
          <w:p w14:paraId="731D1185" w14:textId="4E5B16CB" w:rsid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Excellence</w:t>
            </w:r>
            <w:r w:rsidR="00275789">
              <w:rPr>
                <w:sz w:val="22"/>
                <w:szCs w:val="22"/>
              </w:rPr>
              <w:t>.</w:t>
            </w:r>
          </w:p>
          <w:p w14:paraId="1DC93A7D" w14:textId="1D77F59E" w:rsidR="00CE666F" w:rsidRPr="00453A24" w:rsidRDefault="00CE666F" w:rsidP="00453A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5458" w:type="dxa"/>
          </w:tcPr>
          <w:p w14:paraId="4BD58994" w14:textId="154F1F5E" w:rsidR="004F7964" w:rsidRDefault="00E50ADD" w:rsidP="00F0223C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Conducting ethical, robust, applied research</w:t>
            </w:r>
            <w:r w:rsidR="004F7964">
              <w:rPr>
                <w:sz w:val="22"/>
                <w:szCs w:val="22"/>
              </w:rPr>
              <w:t>.</w:t>
            </w:r>
          </w:p>
          <w:p w14:paraId="46D23C4D" w14:textId="56BB0239" w:rsidR="00CE666F" w:rsidRDefault="00E50ADD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Open communication of research results</w:t>
            </w:r>
            <w:r w:rsidR="00A5331B">
              <w:rPr>
                <w:sz w:val="22"/>
                <w:szCs w:val="22"/>
              </w:rPr>
              <w:t>.</w:t>
            </w:r>
          </w:p>
          <w:p w14:paraId="10E3516D" w14:textId="5F511840" w:rsidR="00C06D61" w:rsidRPr="002100DD" w:rsidRDefault="00C06D61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Culture of respect, fostering connections and efficient delivery</w:t>
            </w:r>
            <w:r w:rsidR="00A5331B">
              <w:rPr>
                <w:sz w:val="22"/>
                <w:szCs w:val="22"/>
              </w:rPr>
              <w:t>.</w:t>
            </w:r>
          </w:p>
        </w:tc>
      </w:tr>
      <w:tr w:rsidR="00CE666F" w14:paraId="7F1F8A07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73F73D3" w14:textId="0A60295F" w:rsidR="00CE666F" w:rsidRPr="00531746" w:rsidRDefault="00CE666F" w:rsidP="00B162D1">
            <w:pPr>
              <w:rPr>
                <w:sz w:val="26"/>
                <w:szCs w:val="26"/>
              </w:rPr>
            </w:pPr>
            <w:r w:rsidRPr="00AD3C5D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hideMark/>
          </w:tcPr>
          <w:p w14:paraId="2B69EE2D" w14:textId="77777777" w:rsidR="00A5331B" w:rsidRDefault="00CE666F" w:rsidP="00A5331B">
            <w:pPr>
              <w:pStyle w:val="ListParagraph"/>
              <w:numPr>
                <w:ilvl w:val="0"/>
                <w:numId w:val="7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5331B">
              <w:rPr>
                <w:sz w:val="22"/>
                <w:szCs w:val="22"/>
              </w:rPr>
              <w:t>Regular interactions with local and central government agencies and non-governmental institutions.</w:t>
            </w:r>
            <w:r w:rsidR="001769C6" w:rsidRPr="00A5331B">
              <w:rPr>
                <w:sz w:val="22"/>
                <w:szCs w:val="22"/>
              </w:rPr>
              <w:t xml:space="preserve"> </w:t>
            </w:r>
          </w:p>
          <w:p w14:paraId="684B4C60" w14:textId="59564BF9" w:rsidR="00CE666F" w:rsidRPr="00A5331B" w:rsidRDefault="00824568" w:rsidP="00A5331B">
            <w:pPr>
              <w:pStyle w:val="ListParagraph"/>
              <w:numPr>
                <w:ilvl w:val="0"/>
                <w:numId w:val="7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</w:t>
            </w:r>
            <w:r w:rsidR="001769C6" w:rsidRPr="00A5331B">
              <w:rPr>
                <w:sz w:val="22"/>
                <w:szCs w:val="22"/>
              </w:rPr>
              <w:t xml:space="preserve"> relationships with </w:t>
            </w:r>
            <w:r w:rsidR="005860CF">
              <w:rPr>
                <w:sz w:val="22"/>
                <w:szCs w:val="22"/>
              </w:rPr>
              <w:t>various</w:t>
            </w:r>
            <w:r w:rsidR="00453A24" w:rsidRPr="00A5331B">
              <w:rPr>
                <w:sz w:val="22"/>
                <w:szCs w:val="22"/>
              </w:rPr>
              <w:t xml:space="preserve"> organisations, including researchers, tribal councils, industry and government.</w:t>
            </w:r>
          </w:p>
        </w:tc>
        <w:tc>
          <w:tcPr>
            <w:tcW w:w="5458" w:type="dxa"/>
            <w:hideMark/>
          </w:tcPr>
          <w:p w14:paraId="2BBE0034" w14:textId="2FC8A19E" w:rsidR="00AD3543" w:rsidRDefault="00AD354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 strong network of contacts </w:t>
            </w:r>
            <w:r w:rsidR="00453A24">
              <w:rPr>
                <w:sz w:val="22"/>
                <w:szCs w:val="22"/>
              </w:rPr>
              <w:t>among</w:t>
            </w:r>
            <w:r w:rsidR="001769C6">
              <w:rPr>
                <w:sz w:val="22"/>
                <w:szCs w:val="22"/>
              </w:rPr>
              <w:t xml:space="preserve"> other research organisations</w:t>
            </w:r>
            <w:r w:rsidR="00D613C5">
              <w:rPr>
                <w:sz w:val="22"/>
                <w:szCs w:val="22"/>
              </w:rPr>
              <w:t xml:space="preserve"> and government departments</w:t>
            </w:r>
            <w:r w:rsidR="00D65D90">
              <w:rPr>
                <w:sz w:val="22"/>
                <w:szCs w:val="22"/>
              </w:rPr>
              <w:t>.</w:t>
            </w:r>
          </w:p>
          <w:p w14:paraId="1D5FCBF0" w14:textId="2425A277" w:rsidR="00E00A56" w:rsidRPr="00AD3C5D" w:rsidRDefault="001945E3" w:rsidP="00D613C5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1769C6">
              <w:rPr>
                <w:sz w:val="22"/>
                <w:szCs w:val="22"/>
              </w:rPr>
              <w:t xml:space="preserve">trong relationships with </w:t>
            </w:r>
            <w:r w:rsidR="00D36674">
              <w:rPr>
                <w:sz w:val="22"/>
                <w:szCs w:val="22"/>
              </w:rPr>
              <w:t>several</w:t>
            </w:r>
            <w:r w:rsidR="00B94989">
              <w:rPr>
                <w:sz w:val="22"/>
                <w:szCs w:val="22"/>
              </w:rPr>
              <w:t xml:space="preserve"> </w:t>
            </w:r>
            <w:r w:rsidR="00D613C5">
              <w:rPr>
                <w:sz w:val="22"/>
                <w:szCs w:val="22"/>
              </w:rPr>
              <w:t>industry and non-governmental organisations</w:t>
            </w:r>
            <w:r w:rsidR="00D65D90">
              <w:rPr>
                <w:sz w:val="22"/>
                <w:szCs w:val="22"/>
              </w:rPr>
              <w:t>.</w:t>
            </w:r>
          </w:p>
        </w:tc>
      </w:tr>
      <w:tr w:rsidR="00CE666F" w14:paraId="268D4E19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7FF388F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</w:tcPr>
          <w:p w14:paraId="7C423354" w14:textId="2C4E3FE9" w:rsidR="00CE666F" w:rsidRDefault="00A5331B" w:rsidP="00F0223C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WCI</w:t>
            </w:r>
            <w:r w:rsidR="004B519E">
              <w:rPr>
                <w:sz w:val="22"/>
                <w:szCs w:val="22"/>
              </w:rPr>
              <w:t xml:space="preserve"> employs </w:t>
            </w:r>
            <w:r w:rsidR="00453A24">
              <w:rPr>
                <w:sz w:val="22"/>
                <w:szCs w:val="22"/>
              </w:rPr>
              <w:t>approximately 25</w:t>
            </w:r>
            <w:r w:rsidR="00CE666F">
              <w:rPr>
                <w:sz w:val="22"/>
                <w:szCs w:val="22"/>
              </w:rPr>
              <w:t xml:space="preserve"> </w:t>
            </w:r>
            <w:r w:rsidR="001769C6">
              <w:rPr>
                <w:sz w:val="22"/>
                <w:szCs w:val="22"/>
              </w:rPr>
              <w:t>research and support</w:t>
            </w:r>
            <w:r w:rsidR="00CE666F">
              <w:rPr>
                <w:sz w:val="22"/>
                <w:szCs w:val="22"/>
              </w:rPr>
              <w:t xml:space="preserve"> staff.</w:t>
            </w:r>
          </w:p>
          <w:p w14:paraId="0BD0E524" w14:textId="428D0B2E" w:rsidR="00CE666F" w:rsidRDefault="00B94989" w:rsidP="001769C6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Short term project funding to examine </w:t>
            </w:r>
            <w:r w:rsidR="00453A24">
              <w:rPr>
                <w:sz w:val="22"/>
                <w:szCs w:val="22"/>
              </w:rPr>
              <w:t>the economics of climate change</w:t>
            </w:r>
            <w:r>
              <w:rPr>
                <w:sz w:val="22"/>
                <w:szCs w:val="22"/>
              </w:rPr>
              <w:t>.</w:t>
            </w:r>
          </w:p>
          <w:p w14:paraId="12B81B8C" w14:textId="423BA0CB" w:rsidR="001769C6" w:rsidRPr="00C239AD" w:rsidRDefault="001769C6" w:rsidP="00453A24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Extensive </w:t>
            </w:r>
            <w:r w:rsidR="00453A24">
              <w:rPr>
                <w:sz w:val="22"/>
                <w:szCs w:val="22"/>
              </w:rPr>
              <w:t>economic knowledge with respect to land use</w:t>
            </w:r>
            <w:r w:rsidR="004120D5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3C05916B" w14:textId="337FBC5E" w:rsidR="00CE666F" w:rsidRPr="00004948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CA87B41" w14:textId="466A41FB" w:rsidR="00CE666F" w:rsidRPr="00004948" w:rsidRDefault="00A5331B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65B954" wp14:editId="154706B6">
                      <wp:simplePos x="0" y="0"/>
                      <wp:positionH relativeFrom="column">
                        <wp:posOffset>-4938</wp:posOffset>
                      </wp:positionH>
                      <wp:positionV relativeFrom="paragraph">
                        <wp:posOffset>138430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84F76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-.4pt;margin-top:10.9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IIB/lPeAAAABw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CE666F" w14:paraId="7D994F09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F9D4A0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</w:tcPr>
          <w:p w14:paraId="2C5EB2CD" w14:textId="2213CB41" w:rsidR="00CE666F" w:rsidRPr="00456B9A" w:rsidRDefault="00A5331B" w:rsidP="00453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WCI has </w:t>
            </w:r>
            <w:r w:rsidR="00B94989">
              <w:rPr>
                <w:sz w:val="22"/>
                <w:szCs w:val="22"/>
              </w:rPr>
              <w:t xml:space="preserve">recently become involved in the catchment, </w:t>
            </w:r>
            <w:r w:rsidR="00453A24">
              <w:rPr>
                <w:sz w:val="22"/>
                <w:szCs w:val="22"/>
              </w:rPr>
              <w:t>studying the economics of carbon farming and local entrepreneurship models</w:t>
            </w:r>
            <w:r w:rsidR="00B94989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47FE308C" w14:textId="0FFFFF89" w:rsidR="00CE666F" w:rsidRPr="008F71C6" w:rsidRDefault="004F7964" w:rsidP="00D613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an interest in ensuring that </w:t>
            </w:r>
            <w:r w:rsidR="001945E3">
              <w:rPr>
                <w:sz w:val="22"/>
                <w:szCs w:val="22"/>
              </w:rPr>
              <w:t xml:space="preserve">development </w:t>
            </w:r>
            <w:r w:rsidR="00D613C5">
              <w:rPr>
                <w:sz w:val="22"/>
                <w:szCs w:val="22"/>
              </w:rPr>
              <w:t>is based on the best information</w:t>
            </w:r>
            <w:r w:rsidR="00A5331B">
              <w:rPr>
                <w:sz w:val="22"/>
                <w:szCs w:val="22"/>
              </w:rPr>
              <w:t xml:space="preserve"> available, gained through robust, un</w:t>
            </w:r>
            <w:r w:rsidR="00D613C5">
              <w:rPr>
                <w:sz w:val="22"/>
                <w:szCs w:val="22"/>
              </w:rPr>
              <w:t>biased research.</w:t>
            </w:r>
          </w:p>
        </w:tc>
      </w:tr>
    </w:tbl>
    <w:p w14:paraId="33982795" w14:textId="77777777" w:rsidR="00AE1BA1" w:rsidRPr="00AA4D5F" w:rsidRDefault="00AE1BA1" w:rsidP="00F0223C">
      <w:pPr>
        <w:rPr>
          <w:rStyle w:val="Strong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sectPr w:rsidR="00AE1BA1" w:rsidRPr="00AA4D5F" w:rsidSect="00FC2F10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E996" w14:textId="77777777" w:rsidR="004530D6" w:rsidRDefault="004530D6">
      <w:r>
        <w:separator/>
      </w:r>
    </w:p>
  </w:endnote>
  <w:endnote w:type="continuationSeparator" w:id="0">
    <w:p w14:paraId="1FB1850C" w14:textId="77777777" w:rsidR="004530D6" w:rsidRDefault="0045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5DBE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E1BA1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B744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A1BD8" w14:textId="77777777" w:rsidR="004530D6" w:rsidRDefault="004530D6">
      <w:r>
        <w:separator/>
      </w:r>
    </w:p>
  </w:footnote>
  <w:footnote w:type="continuationSeparator" w:id="0">
    <w:p w14:paraId="274121FE" w14:textId="77777777" w:rsidR="004530D6" w:rsidRDefault="00453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98934" w14:textId="07190288" w:rsidR="00621B46" w:rsidRDefault="00621B46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917A4CB" wp14:editId="3B19B505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759"/>
    <w:multiLevelType w:val="hybridMultilevel"/>
    <w:tmpl w:val="6A2EC0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D772DA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20360"/>
    <w:multiLevelType w:val="hybridMultilevel"/>
    <w:tmpl w:val="5222695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B7535"/>
    <w:multiLevelType w:val="hybridMultilevel"/>
    <w:tmpl w:val="58BEF0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A34A3"/>
    <w:multiLevelType w:val="hybridMultilevel"/>
    <w:tmpl w:val="0D70071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27E04"/>
    <w:multiLevelType w:val="hybridMultilevel"/>
    <w:tmpl w:val="F5F6A62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71A41"/>
    <w:multiLevelType w:val="hybridMultilevel"/>
    <w:tmpl w:val="F11A379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D6"/>
    <w:rsid w:val="00005ACE"/>
    <w:rsid w:val="0001465C"/>
    <w:rsid w:val="0005240C"/>
    <w:rsid w:val="00106549"/>
    <w:rsid w:val="00141AAE"/>
    <w:rsid w:val="0017344C"/>
    <w:rsid w:val="001761A2"/>
    <w:rsid w:val="001769C6"/>
    <w:rsid w:val="001945E3"/>
    <w:rsid w:val="001B246D"/>
    <w:rsid w:val="002100DD"/>
    <w:rsid w:val="00275789"/>
    <w:rsid w:val="004120D5"/>
    <w:rsid w:val="004258F6"/>
    <w:rsid w:val="00436E4D"/>
    <w:rsid w:val="004530D6"/>
    <w:rsid w:val="00453A24"/>
    <w:rsid w:val="004B519E"/>
    <w:rsid w:val="004B744D"/>
    <w:rsid w:val="004F7964"/>
    <w:rsid w:val="005860CF"/>
    <w:rsid w:val="00621B46"/>
    <w:rsid w:val="0063742E"/>
    <w:rsid w:val="006A152A"/>
    <w:rsid w:val="00787A6C"/>
    <w:rsid w:val="007A63C4"/>
    <w:rsid w:val="00824568"/>
    <w:rsid w:val="008376D5"/>
    <w:rsid w:val="008C311E"/>
    <w:rsid w:val="008D3B0E"/>
    <w:rsid w:val="008E0EEB"/>
    <w:rsid w:val="008F61BA"/>
    <w:rsid w:val="008F6956"/>
    <w:rsid w:val="00966BD3"/>
    <w:rsid w:val="00990E65"/>
    <w:rsid w:val="00A07C20"/>
    <w:rsid w:val="00A51519"/>
    <w:rsid w:val="00A5331B"/>
    <w:rsid w:val="00A70659"/>
    <w:rsid w:val="00A729B3"/>
    <w:rsid w:val="00AA4D5F"/>
    <w:rsid w:val="00AD1491"/>
    <w:rsid w:val="00AD3543"/>
    <w:rsid w:val="00AD3C5D"/>
    <w:rsid w:val="00AE1BA1"/>
    <w:rsid w:val="00B77CD7"/>
    <w:rsid w:val="00B94989"/>
    <w:rsid w:val="00BA6379"/>
    <w:rsid w:val="00C06D61"/>
    <w:rsid w:val="00C65DA9"/>
    <w:rsid w:val="00C70354"/>
    <w:rsid w:val="00CA76DE"/>
    <w:rsid w:val="00CE666F"/>
    <w:rsid w:val="00CF7636"/>
    <w:rsid w:val="00D27F4F"/>
    <w:rsid w:val="00D32DEA"/>
    <w:rsid w:val="00D36674"/>
    <w:rsid w:val="00D613C5"/>
    <w:rsid w:val="00D65D90"/>
    <w:rsid w:val="00D73162"/>
    <w:rsid w:val="00DC5344"/>
    <w:rsid w:val="00DD47E4"/>
    <w:rsid w:val="00E00A56"/>
    <w:rsid w:val="00E50ADD"/>
    <w:rsid w:val="00F0223C"/>
    <w:rsid w:val="00F87B69"/>
    <w:rsid w:val="00FA0992"/>
    <w:rsid w:val="00FA6A63"/>
    <w:rsid w:val="00FC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17963980"/>
  <w15:chartTrackingRefBased/>
  <w15:docId w15:val="{A89F9F34-2E44-4CC9-AF68-6F132E62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66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E666F"/>
    <w:pPr>
      <w:ind w:left="720"/>
      <w:contextualSpacing/>
    </w:pPr>
  </w:style>
  <w:style w:type="table" w:styleId="PlainTable4">
    <w:name w:val="Plain Table 4"/>
    <w:basedOn w:val="TableNormal"/>
    <w:uiPriority w:val="44"/>
    <w:rsid w:val="00CE666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787A6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76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7636"/>
  </w:style>
  <w:style w:type="character" w:customStyle="1" w:styleId="CommentTextChar">
    <w:name w:val="Comment Text Char"/>
    <w:basedOn w:val="DefaultParagraphFont"/>
    <w:link w:val="CommentText"/>
    <w:semiHidden/>
    <w:rsid w:val="00CF7636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7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7636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1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7E9ED-CADB-4804-9E3B-5F92C79C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9</cp:revision>
  <cp:lastPrinted>2017-11-23T03:15:00Z</cp:lastPrinted>
  <dcterms:created xsi:type="dcterms:W3CDTF">2018-07-09T04:29:00Z</dcterms:created>
  <dcterms:modified xsi:type="dcterms:W3CDTF">2018-10-31T01:17:00Z</dcterms:modified>
</cp:coreProperties>
</file>